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45" w:rsidRPr="004056EA" w:rsidRDefault="00330645" w:rsidP="00330645">
      <w:pPr>
        <w:pStyle w:val="TITULOCV"/>
        <w:pBdr>
          <w:top w:val="single" w:sz="6" w:space="1" w:color="F2F2F2" w:shadow="1"/>
          <w:left w:val="single" w:sz="6" w:space="1" w:color="F2F2F2" w:shadow="1"/>
          <w:bottom w:val="single" w:sz="6" w:space="1" w:color="F2F2F2" w:shadow="1"/>
          <w:right w:val="single" w:sz="6" w:space="1" w:color="F2F2F2" w:shadow="1"/>
        </w:pBdr>
        <w:spacing w:after="120"/>
        <w:rPr>
          <w:rFonts w:ascii="Calibri" w:hAnsi="Calibri" w:cs="Arial"/>
          <w:i/>
          <w:sz w:val="24"/>
          <w:szCs w:val="24"/>
          <w:lang w:val="es-CL"/>
        </w:rPr>
      </w:pPr>
      <w:r>
        <w:rPr>
          <w:rFonts w:ascii="Calibri" w:hAnsi="Calibri" w:cs="Arial"/>
          <w:i/>
          <w:sz w:val="24"/>
          <w:szCs w:val="24"/>
          <w:lang w:val="es-CL"/>
        </w:rPr>
        <w:t>CURRÍ</w:t>
      </w:r>
      <w:r w:rsidRPr="004056EA">
        <w:rPr>
          <w:rFonts w:ascii="Calibri" w:hAnsi="Calibri" w:cs="Arial"/>
          <w:i/>
          <w:sz w:val="24"/>
          <w:szCs w:val="24"/>
          <w:lang w:val="es-CL"/>
        </w:rPr>
        <w:t>CULUM VITAE</w:t>
      </w:r>
    </w:p>
    <w:p w:rsidR="00330645" w:rsidRPr="004056EA" w:rsidRDefault="00330645" w:rsidP="00330645">
      <w:pPr>
        <w:pStyle w:val="SUBTTULOCV"/>
        <w:numPr>
          <w:ilvl w:val="0"/>
          <w:numId w:val="0"/>
        </w:numPr>
        <w:pBdr>
          <w:top w:val="single" w:sz="4" w:space="1" w:color="F2F2F2"/>
          <w:left w:val="single" w:sz="4" w:space="4" w:color="F2F2F2"/>
          <w:bottom w:val="single" w:sz="4" w:space="1" w:color="F2F2F2"/>
          <w:right w:val="single" w:sz="4" w:space="4" w:color="F2F2F2"/>
        </w:pBdr>
        <w:spacing w:after="120"/>
        <w:rPr>
          <w:rFonts w:ascii="Calibri" w:hAnsi="Calibri" w:cs="Arial"/>
          <w:i/>
          <w:szCs w:val="22"/>
          <w:lang w:val="es-CL"/>
        </w:rPr>
      </w:pPr>
      <w:r w:rsidRPr="004056EA">
        <w:rPr>
          <w:rFonts w:ascii="Calibri" w:hAnsi="Calibri" w:cs="Arial"/>
          <w:i/>
          <w:szCs w:val="22"/>
          <w:lang w:val="es-CL"/>
        </w:rPr>
        <w:t>ANTECEDENTES PERSONALES</w:t>
      </w:r>
    </w:p>
    <w:p w:rsidR="00330645" w:rsidRPr="00A638BB" w:rsidRDefault="00330645" w:rsidP="00330645">
      <w:pPr>
        <w:pStyle w:val="NormalCV"/>
        <w:spacing w:after="0"/>
        <w:jc w:val="center"/>
        <w:rPr>
          <w:b/>
          <w:sz w:val="12"/>
          <w:szCs w:val="12"/>
          <w:lang w:val="es-CL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502"/>
      </w:tblGrid>
      <w:tr w:rsidR="00330645" w:rsidRPr="002F0F9F" w:rsidTr="000531C3">
        <w:trPr>
          <w:trHeight w:val="20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Claudio Fabián Hernández Gaete</w:t>
            </w:r>
          </w:p>
        </w:tc>
      </w:tr>
      <w:tr w:rsidR="00330645" w:rsidRPr="002F0F9F" w:rsidTr="000531C3">
        <w:trPr>
          <w:trHeight w:val="20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Profesión</w:t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AB13F3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Titulado en</w:t>
            </w:r>
            <w:r w:rsidR="00330645">
              <w:rPr>
                <w:rFonts w:ascii="Calibri" w:hAnsi="Calibri" w:cs="Arial"/>
                <w:sz w:val="22"/>
                <w:szCs w:val="22"/>
                <w:lang w:val="es-CL"/>
              </w:rPr>
              <w:t xml:space="preserve"> Ingeniería en  Minas</w:t>
            </w:r>
          </w:p>
        </w:tc>
      </w:tr>
      <w:tr w:rsidR="00330645" w:rsidRPr="002F0F9F" w:rsidTr="000531C3">
        <w:trPr>
          <w:trHeight w:val="20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2F0F9F">
              <w:rPr>
                <w:rFonts w:ascii="Calibri" w:hAnsi="Calibri" w:cs="Arial"/>
                <w:sz w:val="22"/>
                <w:szCs w:val="22"/>
                <w:lang w:val="es-CL"/>
              </w:rPr>
              <w:t>RUT</w:t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18.425.788-2</w:t>
            </w:r>
          </w:p>
        </w:tc>
      </w:tr>
      <w:tr w:rsidR="00330645" w:rsidRPr="002F0F9F" w:rsidTr="000531C3">
        <w:trPr>
          <w:trHeight w:val="20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Edad</w:t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Default="00AB13F3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23</w:t>
            </w:r>
            <w:r w:rsidR="00330645">
              <w:rPr>
                <w:rFonts w:ascii="Calibri" w:hAnsi="Calibri" w:cs="Arial"/>
                <w:sz w:val="22"/>
                <w:szCs w:val="22"/>
                <w:lang w:val="es-CL"/>
              </w:rPr>
              <w:t xml:space="preserve"> años</w:t>
            </w:r>
          </w:p>
        </w:tc>
      </w:tr>
      <w:tr w:rsidR="00330645" w:rsidRPr="00351969" w:rsidTr="000531C3">
        <w:trPr>
          <w:trHeight w:val="20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2F0F9F">
              <w:rPr>
                <w:rFonts w:ascii="Calibri" w:hAnsi="Calibri" w:cs="Arial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Pasaje Resurrección #266 Maipú, Santiago</w:t>
            </w:r>
          </w:p>
        </w:tc>
      </w:tr>
      <w:tr w:rsidR="00330645" w:rsidRPr="00805D95" w:rsidTr="000531C3">
        <w:trPr>
          <w:trHeight w:val="20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30645" w:rsidRPr="002F0F9F" w:rsidRDefault="00330645" w:rsidP="000531C3">
            <w:pPr>
              <w:pStyle w:val="NormalCV"/>
              <w:spacing w:after="0"/>
              <w:jc w:val="left"/>
              <w:rPr>
                <w:rFonts w:ascii="Calibri" w:hAnsi="Calibri" w:cs="Arial"/>
                <w:noProof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E</w:t>
            </w:r>
            <w:r w:rsidRPr="002F0F9F">
              <w:rPr>
                <w:rFonts w:ascii="Calibri" w:hAnsi="Calibri" w:cs="Arial"/>
                <w:sz w:val="22"/>
                <w:szCs w:val="22"/>
                <w:lang w:val="es-CL"/>
              </w:rPr>
              <w:t>-mail</w:t>
            </w:r>
            <w:r>
              <w:rPr>
                <w:rFonts w:ascii="Calibri" w:hAnsi="Calibri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61925" cy="161925"/>
                  <wp:effectExtent l="19050" t="0" r="9525" b="0"/>
                  <wp:docPr id="2" name="Picture 2" descr="https://encrypted-tbn0.gstatic.com/images?q=tbn:ANd9GcQO6-SW11LEr95LPRCxoEOyzTdj3Luk54euh0ltnzDPgmTIrDgkk3iEIwwF5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0.gstatic.com/images?q=tbn:ANd9GcQO6-SW11LEr95LPRCxoEOyzTdj3Luk54euh0ltnzDPgmTIrDgkk3iEIwwF5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</w:tcPr>
          <w:p w:rsidR="00330645" w:rsidRPr="00C21958" w:rsidRDefault="00AB13F3" w:rsidP="000531C3">
            <w:pPr>
              <w:pStyle w:val="NormalCV"/>
              <w:spacing w:after="0"/>
              <w:jc w:val="left"/>
              <w:rPr>
                <w:rFonts w:ascii="Calibri" w:hAnsi="Calibri" w:cs="Arial"/>
                <w:color w:val="0070C0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color w:val="0070C0"/>
                <w:sz w:val="22"/>
                <w:szCs w:val="22"/>
                <w:lang w:val="es-CL"/>
              </w:rPr>
              <w:t>Cfhernandez1310</w:t>
            </w:r>
            <w:r w:rsidR="00330645">
              <w:rPr>
                <w:rFonts w:ascii="Calibri" w:hAnsi="Calibri" w:cs="Arial"/>
                <w:color w:val="0070C0"/>
                <w:sz w:val="22"/>
                <w:szCs w:val="22"/>
                <w:lang w:val="es-CL"/>
              </w:rPr>
              <w:t>@gmail.com</w:t>
            </w:r>
          </w:p>
        </w:tc>
      </w:tr>
      <w:tr w:rsidR="00330645" w:rsidRPr="002F0F9F" w:rsidTr="00CA47F7">
        <w:trPr>
          <w:trHeight w:val="392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30645" w:rsidRPr="002F0F9F" w:rsidRDefault="00330645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2F0F9F">
              <w:rPr>
                <w:rFonts w:ascii="Calibri" w:hAnsi="Calibri" w:cs="Arial"/>
                <w:sz w:val="22"/>
                <w:szCs w:val="22"/>
                <w:lang w:val="es-CL"/>
              </w:rPr>
              <w:t>Teléfono Móvil</w:t>
            </w:r>
            <w:r>
              <w:rPr>
                <w:rFonts w:ascii="Calibri" w:hAnsi="Calibri" w:cs="Arial"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200025" cy="190500"/>
                  <wp:effectExtent l="19050" t="0" r="9525" b="0"/>
                  <wp:docPr id="3" name="Picture 3" descr="https://encrypted-tbn2.gstatic.com/images?q=tbn:ANd9GcSqoPeXVmHMJFGHLvqJIYF6uxDklN6NH_Qs7TtD4zIcQ5F8IHgVijejqJ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2.gstatic.com/images?q=tbn:ANd9GcSqoPeXVmHMJFGHLvqJIYF6uxDklN6NH_Qs7TtD4zIcQ5F8IHgVijejqJ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330645" w:rsidRPr="002F0F9F" w:rsidRDefault="009E5A08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+ (56-9) 862</w:t>
            </w:r>
            <w:r w:rsidR="00330645">
              <w:rPr>
                <w:rFonts w:ascii="Calibri" w:hAnsi="Calibri" w:cs="Arial"/>
                <w:sz w:val="22"/>
                <w:szCs w:val="22"/>
                <w:lang w:val="es-CL"/>
              </w:rPr>
              <w:t>29579</w:t>
            </w:r>
          </w:p>
        </w:tc>
      </w:tr>
      <w:tr w:rsidR="00CA47F7" w:rsidRPr="002F0F9F" w:rsidTr="000531C3">
        <w:trPr>
          <w:trHeight w:val="392"/>
        </w:trPr>
        <w:tc>
          <w:tcPr>
            <w:tcW w:w="425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CA47F7" w:rsidRPr="002F0F9F" w:rsidRDefault="00CA47F7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Disponibilidad</w:t>
            </w:r>
          </w:p>
        </w:tc>
        <w:tc>
          <w:tcPr>
            <w:tcW w:w="4502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CA47F7" w:rsidRDefault="00CA47F7" w:rsidP="000531C3">
            <w:pPr>
              <w:pStyle w:val="NormalCV"/>
              <w:spacing w:after="6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Inmediata</w:t>
            </w:r>
          </w:p>
        </w:tc>
      </w:tr>
    </w:tbl>
    <w:p w:rsidR="00330645" w:rsidRPr="004056EA" w:rsidRDefault="00330645" w:rsidP="00330645">
      <w:pPr>
        <w:pStyle w:val="SUBTTULOCV"/>
        <w:numPr>
          <w:ilvl w:val="0"/>
          <w:numId w:val="0"/>
        </w:numPr>
        <w:pBdr>
          <w:top w:val="single" w:sz="4" w:space="1" w:color="F2F2F2"/>
          <w:left w:val="single" w:sz="4" w:space="4" w:color="F2F2F2"/>
          <w:bottom w:val="single" w:sz="4" w:space="1" w:color="F2F2F2"/>
          <w:right w:val="single" w:sz="4" w:space="4" w:color="F2F2F2"/>
        </w:pBdr>
        <w:spacing w:before="240" w:after="120"/>
        <w:rPr>
          <w:rFonts w:ascii="Calibri" w:hAnsi="Calibri" w:cs="Arial"/>
          <w:i/>
          <w:szCs w:val="22"/>
          <w:lang w:val="es-CL"/>
        </w:rPr>
      </w:pPr>
      <w:r>
        <w:rPr>
          <w:rFonts w:ascii="Calibri" w:hAnsi="Calibri"/>
          <w:i/>
          <w:szCs w:val="22"/>
        </w:rPr>
        <w:t>PERFIL EJECUTIVO</w:t>
      </w:r>
    </w:p>
    <w:p w:rsidR="0031538E" w:rsidRDefault="00330645" w:rsidP="00330645">
      <w:pPr>
        <w:jc w:val="both"/>
        <w:rPr>
          <w:rFonts w:cs="Arial"/>
          <w:lang w:val="es-CL"/>
        </w:rPr>
      </w:pPr>
      <w:r w:rsidRPr="002D6408">
        <w:rPr>
          <w:rFonts w:cs="Arial"/>
          <w:lang w:val="es-CL"/>
        </w:rPr>
        <w:t>“</w:t>
      </w:r>
      <w:r w:rsidR="00AB13F3">
        <w:t>Titulado</w:t>
      </w:r>
      <w:r>
        <w:t xml:space="preserve"> de Ingeniería en Minas,</w:t>
      </w:r>
      <w:r w:rsidR="00550314">
        <w:t xml:space="preserve"> con una sólida formación teórica. En al ámbito profesional</w:t>
      </w:r>
      <w:r w:rsidR="00451849">
        <w:t>, me caracterizo por tener</w:t>
      </w:r>
      <w:r>
        <w:t xml:space="preserve"> la capacidad para</w:t>
      </w:r>
      <w:r w:rsidR="00550314">
        <w:t xml:space="preserve"> ordenar equipos de trabajo, logrando que funcionen de manera competente</w:t>
      </w:r>
      <w:r w:rsidR="0031538E">
        <w:t>s</w:t>
      </w:r>
      <w:r w:rsidR="00550314">
        <w:t xml:space="preserve">. </w:t>
      </w:r>
      <w:r w:rsidR="003E734E">
        <w:t>Asimismo,</w:t>
      </w:r>
      <w:r w:rsidR="00451849">
        <w:t xml:space="preserve"> poseo</w:t>
      </w:r>
      <w:r w:rsidR="00550314">
        <w:t xml:space="preserve"> una fuerte</w:t>
      </w:r>
      <w:r>
        <w:t xml:space="preserve"> tolerancia al trabajo bajo presión</w:t>
      </w:r>
      <w:r w:rsidR="0031538E">
        <w:t xml:space="preserve">, y </w:t>
      </w:r>
      <w:r w:rsidR="003E734E">
        <w:t xml:space="preserve"> además </w:t>
      </w:r>
      <w:r w:rsidR="0031538E">
        <w:t>tranquilidad para resolver problemas que se puedan presentar</w:t>
      </w:r>
      <w:r w:rsidR="00550314">
        <w:rPr>
          <w:rFonts w:cs="Arial"/>
          <w:lang w:val="es-CL"/>
        </w:rPr>
        <w:t xml:space="preserve">. </w:t>
      </w:r>
    </w:p>
    <w:p w:rsidR="00330645" w:rsidRPr="00427E54" w:rsidRDefault="00550314" w:rsidP="00330645">
      <w:pPr>
        <w:jc w:val="both"/>
        <w:rPr>
          <w:rFonts w:cs="Calibri"/>
        </w:rPr>
      </w:pPr>
      <w:r>
        <w:rPr>
          <w:rFonts w:cs="Arial"/>
          <w:lang w:val="es-CL"/>
        </w:rPr>
        <w:t xml:space="preserve">Por otro lado, desde el punto de vista personal, </w:t>
      </w:r>
      <w:r w:rsidR="0031538E">
        <w:rPr>
          <w:rFonts w:cs="Arial"/>
          <w:lang w:val="es-CL"/>
        </w:rPr>
        <w:t>me considero</w:t>
      </w:r>
      <w:r>
        <w:rPr>
          <w:rFonts w:cs="Arial"/>
          <w:lang w:val="es-CL"/>
        </w:rPr>
        <w:t xml:space="preserve"> una persona proactiva</w:t>
      </w:r>
      <w:r w:rsidR="0031538E">
        <w:rPr>
          <w:rFonts w:cs="Arial"/>
          <w:lang w:val="es-CL"/>
        </w:rPr>
        <w:t>, con espíritu de superación, resp</w:t>
      </w:r>
      <w:r w:rsidR="003E734E">
        <w:rPr>
          <w:rFonts w:cs="Arial"/>
          <w:lang w:val="es-CL"/>
        </w:rPr>
        <w:t>onsable, metódica, disciplinada</w:t>
      </w:r>
      <w:r w:rsidR="0031538E">
        <w:rPr>
          <w:rFonts w:cs="Arial"/>
          <w:lang w:val="es-CL"/>
        </w:rPr>
        <w:t>; con</w:t>
      </w:r>
      <w:r w:rsidR="00330645">
        <w:rPr>
          <w:rFonts w:cs="Arial"/>
          <w:lang w:val="es-CL"/>
        </w:rPr>
        <w:t xml:space="preserve"> amplia motivación y </w:t>
      </w:r>
      <w:r w:rsidR="003E734E">
        <w:rPr>
          <w:rFonts w:cs="Arial"/>
          <w:lang w:val="es-CL"/>
        </w:rPr>
        <w:t>disposición para aprender de otros y emprender</w:t>
      </w:r>
      <w:r w:rsidR="00330645">
        <w:rPr>
          <w:rFonts w:cs="Arial"/>
          <w:lang w:val="es-CL"/>
        </w:rPr>
        <w:t xml:space="preserve"> nuevos desafíos</w:t>
      </w:r>
      <w:r w:rsidR="00330645">
        <w:rPr>
          <w:rFonts w:cs="Calibri"/>
        </w:rPr>
        <w:t>”</w:t>
      </w:r>
      <w:r w:rsidR="00330645" w:rsidRPr="007F024F">
        <w:rPr>
          <w:rFonts w:cs="Calibri"/>
        </w:rPr>
        <w:t>.</w:t>
      </w:r>
    </w:p>
    <w:p w:rsidR="00330645" w:rsidRPr="004056EA" w:rsidRDefault="00330645" w:rsidP="00330645">
      <w:pPr>
        <w:pStyle w:val="SUBTTULOCV"/>
        <w:numPr>
          <w:ilvl w:val="0"/>
          <w:numId w:val="0"/>
        </w:numPr>
        <w:pBdr>
          <w:top w:val="single" w:sz="4" w:space="1" w:color="F2F2F2"/>
          <w:left w:val="single" w:sz="4" w:space="4" w:color="F2F2F2"/>
          <w:bottom w:val="single" w:sz="4" w:space="1" w:color="F2F2F2"/>
          <w:right w:val="single" w:sz="4" w:space="4" w:color="F2F2F2"/>
        </w:pBdr>
        <w:spacing w:before="120" w:after="120"/>
        <w:rPr>
          <w:rFonts w:ascii="Calibri" w:hAnsi="Calibri" w:cs="Arial"/>
          <w:i/>
          <w:szCs w:val="22"/>
          <w:lang w:val="es-CL"/>
        </w:rPr>
      </w:pPr>
      <w:r w:rsidRPr="004056EA">
        <w:rPr>
          <w:rFonts w:ascii="Calibri" w:hAnsi="Calibri"/>
          <w:i/>
          <w:szCs w:val="22"/>
        </w:rPr>
        <w:t>ESTUDIOS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7754"/>
      </w:tblGrid>
      <w:tr w:rsidR="00330645" w:rsidRPr="00D926BB" w:rsidTr="00CA47F7">
        <w:trPr>
          <w:trHeight w:val="844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330645" w:rsidRDefault="00330645" w:rsidP="000531C3">
            <w:pPr>
              <w:suppressAutoHyphens/>
              <w:spacing w:before="120" w:after="120" w:line="240" w:lineRule="auto"/>
              <w:rPr>
                <w:rFonts w:cs="Arial"/>
                <w:lang w:val="es-CL"/>
              </w:rPr>
            </w:pPr>
          </w:p>
          <w:p w:rsidR="00330645" w:rsidRPr="00CA47F7" w:rsidRDefault="00330645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  <w:r w:rsidRPr="00CA47F7">
              <w:rPr>
                <w:rFonts w:cs="Arial"/>
                <w:sz w:val="18"/>
                <w:szCs w:val="18"/>
                <w:lang w:val="es-CL"/>
              </w:rPr>
              <w:t>2012-2015</w:t>
            </w:r>
          </w:p>
          <w:p w:rsidR="003D179B" w:rsidRDefault="003D179B" w:rsidP="000531C3">
            <w:pPr>
              <w:suppressAutoHyphens/>
              <w:spacing w:before="120" w:after="120" w:line="240" w:lineRule="auto"/>
              <w:rPr>
                <w:rFonts w:cs="Arial"/>
                <w:lang w:val="es-CL"/>
              </w:rPr>
            </w:pPr>
          </w:p>
          <w:p w:rsidR="00CA47F7" w:rsidRDefault="00CA47F7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</w:p>
          <w:p w:rsidR="00CA47F7" w:rsidRDefault="00CA47F7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  <w:r>
              <w:rPr>
                <w:rFonts w:cs="Arial"/>
                <w:sz w:val="18"/>
                <w:szCs w:val="18"/>
                <w:lang w:val="es-CL"/>
              </w:rPr>
              <w:t>2015</w:t>
            </w:r>
          </w:p>
          <w:p w:rsidR="00CA47F7" w:rsidRDefault="00CA47F7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</w:p>
          <w:p w:rsidR="00D83E3E" w:rsidRDefault="00D83E3E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</w:p>
          <w:p w:rsidR="00D83E3E" w:rsidRDefault="00D83E3E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</w:p>
          <w:p w:rsidR="00202A1E" w:rsidRDefault="00202A1E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  <w:r>
              <w:rPr>
                <w:rFonts w:cs="Arial"/>
                <w:sz w:val="18"/>
                <w:szCs w:val="18"/>
                <w:lang w:val="es-CL"/>
              </w:rPr>
              <w:t>2006-2011</w:t>
            </w:r>
          </w:p>
          <w:p w:rsidR="00330645" w:rsidRPr="00CA47F7" w:rsidRDefault="00330645" w:rsidP="000531C3">
            <w:pPr>
              <w:suppressAutoHyphens/>
              <w:spacing w:before="120" w:after="120" w:line="240" w:lineRule="auto"/>
              <w:rPr>
                <w:rFonts w:cs="Arial"/>
                <w:sz w:val="18"/>
                <w:szCs w:val="18"/>
                <w:lang w:val="es-CL"/>
              </w:rPr>
            </w:pPr>
          </w:p>
        </w:tc>
        <w:tc>
          <w:tcPr>
            <w:tcW w:w="775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330645" w:rsidRDefault="00330645" w:rsidP="00CA47F7">
            <w:pPr>
              <w:ind w:right="-795"/>
              <w:rPr>
                <w:rFonts w:cs="Arial"/>
                <w:lang w:val="es-CL"/>
              </w:rPr>
            </w:pPr>
          </w:p>
          <w:p w:rsidR="00330645" w:rsidRDefault="00330645" w:rsidP="00CA47F7">
            <w:pPr>
              <w:spacing w:after="0" w:line="240" w:lineRule="auto"/>
              <w:ind w:right="-79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Universidad T</w:t>
            </w:r>
            <w:r w:rsidRPr="00D926BB">
              <w:rPr>
                <w:rFonts w:cs="Arial"/>
                <w:lang w:val="es-CL"/>
              </w:rPr>
              <w:t>ecnológica de Chile, INACAP, Maipú.</w:t>
            </w:r>
            <w:r>
              <w:rPr>
                <w:rFonts w:cs="Arial"/>
                <w:lang w:val="es-CL"/>
              </w:rPr>
              <w:t xml:space="preserve"> Egresado </w:t>
            </w:r>
            <w:r w:rsidR="000531C3">
              <w:rPr>
                <w:rFonts w:cs="Arial"/>
                <w:lang w:val="es-CL"/>
              </w:rPr>
              <w:t>en</w:t>
            </w:r>
            <w:r w:rsidRPr="00D926BB">
              <w:rPr>
                <w:rFonts w:cs="Arial"/>
                <w:lang w:val="es-CL"/>
              </w:rPr>
              <w:t xml:space="preserve"> Ingeniería en Mi</w:t>
            </w:r>
            <w:r>
              <w:rPr>
                <w:rFonts w:cs="Arial"/>
                <w:lang w:val="es-CL"/>
              </w:rPr>
              <w:t>nas.</w:t>
            </w:r>
          </w:p>
          <w:p w:rsidR="00CA47F7" w:rsidRDefault="00CA47F7" w:rsidP="00CA47F7">
            <w:pPr>
              <w:ind w:right="-795"/>
              <w:rPr>
                <w:rFonts w:cs="Arial"/>
                <w:lang w:val="es-CL"/>
              </w:rPr>
            </w:pPr>
          </w:p>
          <w:p w:rsidR="00CA47F7" w:rsidRDefault="00CA47F7" w:rsidP="00CA47F7">
            <w:pPr>
              <w:ind w:right="-79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Tesis: Optimización de Voladuras Subterránea Mediante la I</w:t>
            </w:r>
            <w:r w:rsidR="003D179B">
              <w:rPr>
                <w:rFonts w:cs="Arial"/>
                <w:lang w:val="es-CL"/>
              </w:rPr>
              <w:t>ncorporación d</w:t>
            </w:r>
            <w:r>
              <w:rPr>
                <w:rFonts w:cs="Arial"/>
                <w:lang w:val="es-CL"/>
              </w:rPr>
              <w:t xml:space="preserve">e </w:t>
            </w:r>
          </w:p>
          <w:p w:rsidR="003D179B" w:rsidRDefault="00CA47F7" w:rsidP="00CA47F7">
            <w:pPr>
              <w:ind w:right="-79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Emulsiones y </w:t>
            </w:r>
            <w:r w:rsidR="003D179B">
              <w:rPr>
                <w:rFonts w:cs="Arial"/>
                <w:lang w:val="es-CL"/>
              </w:rPr>
              <w:t>detonadores electrónico. Nota: 6,3</w:t>
            </w:r>
          </w:p>
          <w:p w:rsidR="00D83E3E" w:rsidRDefault="00D83E3E" w:rsidP="00CA47F7">
            <w:pPr>
              <w:ind w:right="-795"/>
              <w:rPr>
                <w:rFonts w:cs="Arial"/>
                <w:lang w:val="es-CL"/>
              </w:rPr>
            </w:pPr>
          </w:p>
          <w:p w:rsidR="00330645" w:rsidRDefault="00330645" w:rsidP="00CA47F7">
            <w:pPr>
              <w:ind w:right="-79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Liceo Nacional de Maipú. Enseñanza media</w:t>
            </w:r>
            <w:r w:rsidR="00CA47F7">
              <w:rPr>
                <w:rFonts w:cs="Arial"/>
                <w:lang w:val="es-CL"/>
              </w:rPr>
              <w:t>.</w:t>
            </w:r>
            <w:r>
              <w:rPr>
                <w:rFonts w:cs="Arial"/>
                <w:lang w:val="es-CL"/>
              </w:rPr>
              <w:t xml:space="preserve"> </w:t>
            </w:r>
          </w:p>
          <w:p w:rsidR="00D83E3E" w:rsidRDefault="00D83E3E" w:rsidP="00CA47F7">
            <w:pPr>
              <w:ind w:right="-795"/>
              <w:rPr>
                <w:rFonts w:cs="Arial"/>
                <w:lang w:val="es-CL"/>
              </w:rPr>
            </w:pPr>
          </w:p>
          <w:p w:rsidR="00D83E3E" w:rsidRPr="002761B2" w:rsidRDefault="00D83E3E" w:rsidP="00CA47F7">
            <w:pPr>
              <w:ind w:right="-795"/>
              <w:rPr>
                <w:rFonts w:cs="Arial"/>
                <w:b/>
                <w:lang w:val="es-CL"/>
              </w:rPr>
            </w:pPr>
            <w:r w:rsidRPr="002761B2">
              <w:rPr>
                <w:rFonts w:cs="Arial"/>
                <w:b/>
                <w:lang w:val="es-CL"/>
              </w:rPr>
              <w:t>Referencias:</w:t>
            </w:r>
          </w:p>
          <w:p w:rsidR="00D83E3E" w:rsidRDefault="00D83E3E" w:rsidP="00CA47F7">
            <w:pPr>
              <w:ind w:right="-79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Jefe de carrera:</w:t>
            </w:r>
            <w:r w:rsidR="00376CE0">
              <w:rPr>
                <w:rFonts w:cs="Arial"/>
                <w:lang w:val="es-CL"/>
              </w:rPr>
              <w:t xml:space="preserve"> Luis Altamirano</w:t>
            </w:r>
          </w:p>
          <w:p w:rsidR="00D83E3E" w:rsidRDefault="00D83E3E" w:rsidP="00CA47F7">
            <w:pPr>
              <w:ind w:right="-795"/>
            </w:pPr>
            <w:r>
              <w:rPr>
                <w:rFonts w:cs="Arial"/>
                <w:lang w:val="es-CL"/>
              </w:rPr>
              <w:t xml:space="preserve">Profesor guía tesis: </w:t>
            </w:r>
            <w:proofErr w:type="spellStart"/>
            <w:r w:rsidR="00376CE0">
              <w:rPr>
                <w:rFonts w:cs="Arial"/>
                <w:lang w:val="es-CL"/>
              </w:rPr>
              <w:t>Baldemar</w:t>
            </w:r>
            <w:proofErr w:type="spellEnd"/>
            <w:r w:rsidR="00376CE0">
              <w:rPr>
                <w:rFonts w:cs="Arial"/>
                <w:lang w:val="es-CL"/>
              </w:rPr>
              <w:t xml:space="preserve"> Cuevas</w:t>
            </w:r>
          </w:p>
          <w:p w:rsidR="00330645" w:rsidRDefault="00330645" w:rsidP="00CA47F7">
            <w:pPr>
              <w:spacing w:line="240" w:lineRule="auto"/>
              <w:ind w:right="-795"/>
            </w:pPr>
          </w:p>
          <w:p w:rsidR="00D83E3E" w:rsidRPr="005D32F3" w:rsidRDefault="00D83E3E" w:rsidP="00CA47F7">
            <w:pPr>
              <w:spacing w:line="240" w:lineRule="auto"/>
              <w:ind w:right="-795"/>
            </w:pPr>
          </w:p>
        </w:tc>
      </w:tr>
    </w:tbl>
    <w:p w:rsidR="00330645" w:rsidRDefault="00330645" w:rsidP="00330645">
      <w:pPr>
        <w:suppressAutoHyphens/>
        <w:spacing w:after="0" w:line="240" w:lineRule="auto"/>
        <w:rPr>
          <w:rFonts w:cs="Arial"/>
          <w:lang w:val="es-CL"/>
        </w:rPr>
      </w:pPr>
    </w:p>
    <w:p w:rsidR="00330645" w:rsidRPr="00BB7670" w:rsidRDefault="00330645" w:rsidP="00330645">
      <w:pPr>
        <w:suppressAutoHyphens/>
        <w:spacing w:after="0" w:line="240" w:lineRule="auto"/>
        <w:rPr>
          <w:rFonts w:cs="Arial"/>
          <w:lang w:val="es-CL"/>
        </w:rPr>
      </w:pPr>
    </w:p>
    <w:p w:rsidR="00330645" w:rsidRPr="004056EA" w:rsidRDefault="00330645" w:rsidP="00330645">
      <w:pPr>
        <w:pStyle w:val="SUBTTULOCV"/>
        <w:numPr>
          <w:ilvl w:val="0"/>
          <w:numId w:val="0"/>
        </w:numPr>
        <w:pBdr>
          <w:top w:val="single" w:sz="4" w:space="1" w:color="F2F2F2"/>
          <w:left w:val="single" w:sz="4" w:space="4" w:color="F2F2F2"/>
          <w:bottom w:val="single" w:sz="4" w:space="0" w:color="F2F2F2"/>
          <w:right w:val="single" w:sz="4" w:space="4" w:color="F2F2F2"/>
        </w:pBdr>
        <w:spacing w:after="120"/>
        <w:rPr>
          <w:rFonts w:ascii="Calibri" w:hAnsi="Calibri" w:cs="Arial"/>
          <w:i/>
          <w:szCs w:val="22"/>
          <w:lang w:val="es-CL"/>
        </w:rPr>
      </w:pPr>
      <w:r w:rsidRPr="004056EA">
        <w:rPr>
          <w:rFonts w:ascii="Calibri" w:hAnsi="Calibri"/>
          <w:i/>
          <w:szCs w:val="22"/>
        </w:rPr>
        <w:t>ANTECEDENTES LABORALES</w:t>
      </w:r>
    </w:p>
    <w:tbl>
      <w:tblPr>
        <w:tblW w:w="863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36"/>
        <w:gridCol w:w="7194"/>
      </w:tblGrid>
      <w:tr w:rsidR="00330645" w:rsidRPr="00C20EDB" w:rsidTr="00AB13F3">
        <w:trPr>
          <w:trHeight w:val="90"/>
          <w:jc w:val="center"/>
        </w:trPr>
        <w:tc>
          <w:tcPr>
            <w:tcW w:w="1436" w:type="dxa"/>
            <w:vAlign w:val="center"/>
          </w:tcPr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b/>
                <w:i/>
                <w:sz w:val="22"/>
                <w:szCs w:val="22"/>
                <w:lang w:val="es-CL"/>
              </w:rPr>
            </w:pPr>
            <w:r w:rsidRPr="00C20EDB">
              <w:rPr>
                <w:rFonts w:ascii="Calibri" w:hAnsi="Calibri" w:cs="Arial"/>
                <w:b/>
                <w:i/>
                <w:sz w:val="22"/>
                <w:szCs w:val="22"/>
                <w:lang w:val="es-CL"/>
              </w:rPr>
              <w:t>Año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330645" w:rsidRPr="00C20EDB" w:rsidRDefault="00330645" w:rsidP="000531C3">
            <w:pPr>
              <w:pStyle w:val="NormalCV"/>
              <w:spacing w:after="0"/>
              <w:jc w:val="center"/>
              <w:rPr>
                <w:rFonts w:ascii="Calibri" w:hAnsi="Calibri" w:cs="Arial"/>
                <w:b/>
                <w:i/>
                <w:sz w:val="22"/>
                <w:szCs w:val="22"/>
                <w:lang w:val="es-CL"/>
              </w:rPr>
            </w:pPr>
            <w:r w:rsidRPr="00C20EDB">
              <w:rPr>
                <w:rFonts w:ascii="Calibri" w:hAnsi="Calibri" w:cs="Arial"/>
                <w:b/>
                <w:i/>
                <w:sz w:val="22"/>
                <w:szCs w:val="22"/>
                <w:lang w:val="es-CL"/>
              </w:rPr>
              <w:t>Antecedentes</w:t>
            </w:r>
          </w:p>
        </w:tc>
      </w:tr>
      <w:tr w:rsidR="00330645" w:rsidRPr="00C20EDB" w:rsidTr="00AB13F3">
        <w:trPr>
          <w:trHeight w:val="1968"/>
          <w:jc w:val="center"/>
        </w:trPr>
        <w:tc>
          <w:tcPr>
            <w:tcW w:w="1436" w:type="dxa"/>
            <w:vAlign w:val="center"/>
          </w:tcPr>
          <w:p w:rsidR="00AB13F3" w:rsidRDefault="00AB13F3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AB13F3" w:rsidRDefault="00AB13F3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330645" w:rsidRDefault="00AB13F3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s-CL"/>
              </w:rPr>
              <w:t>2016</w:t>
            </w:r>
            <w:bookmarkStart w:id="0" w:name="_GoBack"/>
            <w:bookmarkEnd w:id="0"/>
          </w:p>
          <w:p w:rsidR="00FD5649" w:rsidRDefault="00FD5649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FD5649" w:rsidRDefault="00843C06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i/>
                <w:sz w:val="22"/>
                <w:szCs w:val="22"/>
                <w:lang w:val="es-CL"/>
              </w:rPr>
              <w:t>2016</w:t>
            </w:r>
          </w:p>
          <w:p w:rsidR="00FD5649" w:rsidRDefault="00FD5649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AB13F3" w:rsidRDefault="00AB13F3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AB13F3" w:rsidRDefault="00AB13F3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  <w:r w:rsidRPr="00C20EDB">
              <w:rPr>
                <w:rFonts w:ascii="Calibri" w:hAnsi="Calibri" w:cs="Arial"/>
                <w:i/>
                <w:sz w:val="22"/>
                <w:szCs w:val="22"/>
                <w:lang w:val="es-CL"/>
              </w:rPr>
              <w:t>2012-2015</w:t>
            </w:r>
          </w:p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  <w:r w:rsidRPr="00C20EDB">
              <w:rPr>
                <w:rFonts w:ascii="Calibri" w:hAnsi="Calibri" w:cs="Arial"/>
                <w:i/>
                <w:sz w:val="22"/>
                <w:szCs w:val="22"/>
                <w:lang w:val="es-CL"/>
              </w:rPr>
              <w:t>2011</w:t>
            </w:r>
          </w:p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  <w:p w:rsidR="00330645" w:rsidRPr="00C20EDB" w:rsidRDefault="00330645" w:rsidP="000531C3">
            <w:pPr>
              <w:pStyle w:val="NormalCV"/>
              <w:spacing w:after="0"/>
              <w:rPr>
                <w:rFonts w:ascii="Calibri" w:hAnsi="Calibri" w:cs="Arial"/>
                <w:i/>
                <w:sz w:val="22"/>
                <w:szCs w:val="22"/>
                <w:lang w:val="es-CL"/>
              </w:rPr>
            </w:pPr>
          </w:p>
        </w:tc>
        <w:tc>
          <w:tcPr>
            <w:tcW w:w="7194" w:type="dxa"/>
            <w:shd w:val="clear" w:color="auto" w:fill="auto"/>
            <w:vAlign w:val="center"/>
          </w:tcPr>
          <w:p w:rsidR="00AB13F3" w:rsidRDefault="00AB13F3" w:rsidP="000531C3">
            <w:pPr>
              <w:ind w:right="-795"/>
            </w:pPr>
            <w:r>
              <w:t xml:space="preserve">Actualmente trabajando de Jefe Bodega en la empresa constructora “su </w:t>
            </w:r>
            <w:proofErr w:type="spellStart"/>
            <w:r>
              <w:t>Ksa</w:t>
            </w:r>
            <w:proofErr w:type="spellEnd"/>
            <w:r>
              <w:t>”</w:t>
            </w:r>
          </w:p>
          <w:p w:rsidR="00FD5649" w:rsidRDefault="00AB13F3" w:rsidP="000531C3">
            <w:pPr>
              <w:ind w:right="-795"/>
            </w:pPr>
            <w:r>
              <w:t xml:space="preserve">Práctica profesional </w:t>
            </w:r>
            <w:r w:rsidR="00FD5649">
              <w:t>e</w:t>
            </w:r>
            <w:r>
              <w:t>n</w:t>
            </w:r>
            <w:r w:rsidR="00FD5649">
              <w:t xml:space="preserve"> la empresa constructora </w:t>
            </w:r>
            <w:r w:rsidR="00735592">
              <w:t>“</w:t>
            </w:r>
            <w:r w:rsidR="00FD5649">
              <w:t xml:space="preserve">Su </w:t>
            </w:r>
            <w:proofErr w:type="spellStart"/>
            <w:r w:rsidR="00FD5649">
              <w:t>Ksa</w:t>
            </w:r>
            <w:proofErr w:type="spellEnd"/>
            <w:r w:rsidR="00735592">
              <w:t>”</w:t>
            </w:r>
            <w:r>
              <w:t xml:space="preserve"> en el área de calidad</w:t>
            </w:r>
          </w:p>
          <w:p w:rsidR="00AB13F3" w:rsidRDefault="00AB13F3" w:rsidP="000531C3">
            <w:pPr>
              <w:ind w:right="-795"/>
            </w:pPr>
            <w:r>
              <w:t>Y medio ambiente</w:t>
            </w:r>
          </w:p>
          <w:p w:rsidR="00330645" w:rsidRPr="00C20EDB" w:rsidRDefault="00330645" w:rsidP="000531C3">
            <w:pPr>
              <w:ind w:right="-795"/>
            </w:pPr>
            <w:r w:rsidRPr="00C20EDB">
              <w:t>Encargado Empaque Jumbo Arauco Maipú.</w:t>
            </w:r>
          </w:p>
          <w:p w:rsidR="00330645" w:rsidRPr="00C20EDB" w:rsidRDefault="00330645" w:rsidP="000531C3">
            <w:pPr>
              <w:ind w:right="-795"/>
            </w:pPr>
            <w:r w:rsidRPr="00C20EDB">
              <w:t>Trabajador en la construcción de obrero.</w:t>
            </w:r>
          </w:p>
        </w:tc>
      </w:tr>
    </w:tbl>
    <w:p w:rsidR="00330645" w:rsidRPr="004056EA" w:rsidRDefault="00330645" w:rsidP="00330645">
      <w:pPr>
        <w:pStyle w:val="SUBTTULOCV"/>
        <w:numPr>
          <w:ilvl w:val="0"/>
          <w:numId w:val="0"/>
        </w:numPr>
        <w:pBdr>
          <w:top w:val="single" w:sz="4" w:space="1" w:color="F2F2F2"/>
          <w:left w:val="single" w:sz="4" w:space="4" w:color="F2F2F2"/>
          <w:bottom w:val="single" w:sz="4" w:space="1" w:color="F2F2F2"/>
          <w:right w:val="single" w:sz="4" w:space="4" w:color="F2F2F2"/>
        </w:pBdr>
        <w:spacing w:before="120" w:after="120"/>
        <w:rPr>
          <w:rFonts w:ascii="Calibri" w:hAnsi="Calibri" w:cs="Arial"/>
          <w:i/>
          <w:szCs w:val="22"/>
          <w:lang w:val="es-CL"/>
        </w:rPr>
      </w:pPr>
      <w:r w:rsidRPr="004056EA">
        <w:rPr>
          <w:rFonts w:ascii="Calibri" w:hAnsi="Calibri" w:cs="Arial"/>
          <w:i/>
          <w:szCs w:val="22"/>
          <w:lang w:val="es-CL"/>
        </w:rPr>
        <w:t>LICENCIAS</w:t>
      </w:r>
    </w:p>
    <w:p w:rsidR="00330645" w:rsidRDefault="00330645" w:rsidP="00330645">
      <w:pPr>
        <w:pStyle w:val="VietasCV"/>
        <w:numPr>
          <w:ilvl w:val="0"/>
          <w:numId w:val="3"/>
        </w:numPr>
        <w:spacing w:line="264" w:lineRule="auto"/>
        <w:rPr>
          <w:rFonts w:ascii="Calibri" w:hAnsi="Calibri" w:cs="Arial"/>
          <w:sz w:val="22"/>
          <w:szCs w:val="22"/>
          <w:lang w:val="es-CL"/>
        </w:rPr>
      </w:pPr>
      <w:r>
        <w:rPr>
          <w:rFonts w:ascii="Calibri" w:hAnsi="Calibri" w:cs="Arial"/>
          <w:sz w:val="22"/>
          <w:szCs w:val="22"/>
          <w:lang w:val="es-CL"/>
        </w:rPr>
        <w:t>Licencia de Conducir clase B</w:t>
      </w:r>
    </w:p>
    <w:p w:rsidR="00330645" w:rsidRPr="0060635B" w:rsidRDefault="00330645" w:rsidP="00330645">
      <w:pPr>
        <w:pStyle w:val="VietasCV"/>
        <w:numPr>
          <w:ilvl w:val="0"/>
          <w:numId w:val="3"/>
        </w:numPr>
        <w:spacing w:line="264" w:lineRule="auto"/>
        <w:rPr>
          <w:rFonts w:ascii="Calibri" w:hAnsi="Calibri" w:cs="Arial"/>
          <w:sz w:val="22"/>
          <w:szCs w:val="22"/>
          <w:lang w:val="es-CL"/>
        </w:rPr>
      </w:pPr>
      <w:r>
        <w:rPr>
          <w:rFonts w:ascii="Calibri" w:hAnsi="Calibri" w:cs="Arial"/>
          <w:sz w:val="22"/>
          <w:szCs w:val="22"/>
          <w:lang w:val="es-CL"/>
        </w:rPr>
        <w:t>Licencia Manipulador de Explosivos</w:t>
      </w:r>
    </w:p>
    <w:p w:rsidR="00330645" w:rsidRPr="004056EA" w:rsidRDefault="00330645" w:rsidP="00330645">
      <w:pPr>
        <w:pStyle w:val="SUBTTULOCV"/>
        <w:numPr>
          <w:ilvl w:val="0"/>
          <w:numId w:val="0"/>
        </w:numPr>
        <w:pBdr>
          <w:top w:val="single" w:sz="4" w:space="1" w:color="F2F2F2"/>
          <w:left w:val="single" w:sz="4" w:space="4" w:color="F2F2F2"/>
          <w:bottom w:val="single" w:sz="4" w:space="1" w:color="F2F2F2"/>
          <w:right w:val="single" w:sz="4" w:space="4" w:color="F2F2F2"/>
        </w:pBdr>
        <w:spacing w:before="120" w:after="120"/>
        <w:ind w:left="397" w:hanging="397"/>
        <w:rPr>
          <w:rFonts w:ascii="Calibri" w:hAnsi="Calibri" w:cs="Arial"/>
          <w:i/>
          <w:szCs w:val="22"/>
          <w:lang w:val="es-CL"/>
        </w:rPr>
      </w:pPr>
      <w:r w:rsidRPr="004056EA">
        <w:rPr>
          <w:rFonts w:ascii="Calibri" w:hAnsi="Calibri" w:cs="Arial"/>
          <w:i/>
          <w:szCs w:val="22"/>
          <w:lang w:val="es-CL"/>
        </w:rPr>
        <w:t>OTROS ANTECEDENTES</w:t>
      </w:r>
    </w:p>
    <w:tbl>
      <w:tblPr>
        <w:tblW w:w="8730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365"/>
        <w:gridCol w:w="4365"/>
      </w:tblGrid>
      <w:tr w:rsidR="00330645" w:rsidRPr="00D926BB" w:rsidTr="000531C3">
        <w:trPr>
          <w:trHeight w:val="227"/>
        </w:trPr>
        <w:tc>
          <w:tcPr>
            <w:tcW w:w="4365" w:type="dxa"/>
            <w:shd w:val="pct20" w:color="000000" w:fill="FFFFFF"/>
          </w:tcPr>
          <w:p w:rsidR="00330645" w:rsidRPr="00AA442C" w:rsidRDefault="00330645" w:rsidP="000531C3">
            <w:pPr>
              <w:pStyle w:val="VietasCV"/>
              <w:numPr>
                <w:ilvl w:val="0"/>
                <w:numId w:val="0"/>
              </w:numPr>
              <w:spacing w:after="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AA442C">
              <w:rPr>
                <w:rFonts w:ascii="Calibri" w:hAnsi="Calibri" w:cs="Arial"/>
                <w:sz w:val="22"/>
                <w:szCs w:val="22"/>
                <w:lang w:val="es-CL"/>
              </w:rPr>
              <w:t>Estado civil</w:t>
            </w:r>
          </w:p>
        </w:tc>
        <w:tc>
          <w:tcPr>
            <w:tcW w:w="4365" w:type="dxa"/>
            <w:shd w:val="pct20" w:color="000000" w:fill="FFFFFF"/>
            <w:vAlign w:val="bottom"/>
          </w:tcPr>
          <w:p w:rsidR="00330645" w:rsidRPr="00AA442C" w:rsidRDefault="00330645" w:rsidP="000531C3">
            <w:pPr>
              <w:pStyle w:val="VietasCV"/>
              <w:numPr>
                <w:ilvl w:val="0"/>
                <w:numId w:val="0"/>
              </w:numPr>
              <w:spacing w:after="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Soltero</w:t>
            </w:r>
          </w:p>
        </w:tc>
      </w:tr>
      <w:tr w:rsidR="00330645" w:rsidRPr="00D926BB" w:rsidTr="000531C3">
        <w:trPr>
          <w:trHeight w:val="283"/>
        </w:trPr>
        <w:tc>
          <w:tcPr>
            <w:tcW w:w="4365" w:type="dxa"/>
            <w:shd w:val="pct5" w:color="000000" w:fill="FFFFFF"/>
            <w:vAlign w:val="center"/>
          </w:tcPr>
          <w:p w:rsidR="00330645" w:rsidRPr="00D926BB" w:rsidRDefault="00330645" w:rsidP="000531C3">
            <w:pPr>
              <w:pStyle w:val="VietasCV"/>
              <w:numPr>
                <w:ilvl w:val="0"/>
                <w:numId w:val="0"/>
              </w:numPr>
              <w:spacing w:after="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Hijo</w:t>
            </w:r>
          </w:p>
        </w:tc>
        <w:tc>
          <w:tcPr>
            <w:tcW w:w="4365" w:type="dxa"/>
            <w:shd w:val="pct5" w:color="000000" w:fill="FFFFFF"/>
            <w:vAlign w:val="center"/>
          </w:tcPr>
          <w:p w:rsidR="00330645" w:rsidRPr="00D926BB" w:rsidRDefault="00330645" w:rsidP="000531C3">
            <w:pPr>
              <w:pStyle w:val="VietasCV"/>
              <w:numPr>
                <w:ilvl w:val="0"/>
                <w:numId w:val="0"/>
              </w:numPr>
              <w:spacing w:after="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>
              <w:rPr>
                <w:rFonts w:ascii="Calibri" w:hAnsi="Calibri" w:cs="Arial"/>
                <w:sz w:val="22"/>
                <w:szCs w:val="22"/>
                <w:lang w:val="es-CL"/>
              </w:rPr>
              <w:t>Benjamín Dylan Hernández Palma.</w:t>
            </w:r>
          </w:p>
        </w:tc>
      </w:tr>
      <w:tr w:rsidR="00330645" w:rsidRPr="00D926BB" w:rsidTr="000531C3">
        <w:trPr>
          <w:trHeight w:val="283"/>
        </w:trPr>
        <w:tc>
          <w:tcPr>
            <w:tcW w:w="4365" w:type="dxa"/>
            <w:shd w:val="pct20" w:color="000000" w:fill="FFFFFF"/>
            <w:vAlign w:val="center"/>
          </w:tcPr>
          <w:p w:rsidR="00330645" w:rsidRPr="00D926BB" w:rsidRDefault="00330645" w:rsidP="000531C3">
            <w:pPr>
              <w:pStyle w:val="VietasCV"/>
              <w:numPr>
                <w:ilvl w:val="0"/>
                <w:numId w:val="0"/>
              </w:numPr>
              <w:spacing w:after="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D926BB">
              <w:rPr>
                <w:rFonts w:ascii="Calibri" w:hAnsi="Calibri" w:cs="Arial"/>
                <w:sz w:val="22"/>
                <w:szCs w:val="22"/>
                <w:lang w:val="es-CL"/>
              </w:rPr>
              <w:t>Deportes</w:t>
            </w:r>
          </w:p>
        </w:tc>
        <w:tc>
          <w:tcPr>
            <w:tcW w:w="4365" w:type="dxa"/>
            <w:shd w:val="pct20" w:color="000000" w:fill="FFFFFF"/>
            <w:vAlign w:val="center"/>
          </w:tcPr>
          <w:p w:rsidR="00330645" w:rsidRPr="00D926BB" w:rsidRDefault="00330645" w:rsidP="000531C3">
            <w:pPr>
              <w:pStyle w:val="VietasCV"/>
              <w:numPr>
                <w:ilvl w:val="0"/>
                <w:numId w:val="0"/>
              </w:numPr>
              <w:spacing w:after="0"/>
              <w:jc w:val="left"/>
              <w:rPr>
                <w:rFonts w:ascii="Calibri" w:hAnsi="Calibri" w:cs="Arial"/>
                <w:sz w:val="22"/>
                <w:szCs w:val="22"/>
                <w:lang w:val="es-CL"/>
              </w:rPr>
            </w:pPr>
            <w:r w:rsidRPr="00D926BB">
              <w:rPr>
                <w:rFonts w:ascii="Calibri" w:hAnsi="Calibri" w:cs="Arial"/>
                <w:sz w:val="22"/>
                <w:szCs w:val="22"/>
                <w:lang w:val="es-CL"/>
              </w:rPr>
              <w:t>Futbol</w:t>
            </w:r>
            <w:r>
              <w:rPr>
                <w:rFonts w:ascii="Calibri" w:hAnsi="Calibri" w:cs="Arial"/>
                <w:sz w:val="22"/>
                <w:szCs w:val="22"/>
                <w:lang w:val="es-CL"/>
              </w:rPr>
              <w:t xml:space="preserve"> y Muay Thai</w:t>
            </w:r>
          </w:p>
        </w:tc>
      </w:tr>
    </w:tbl>
    <w:p w:rsidR="00330645" w:rsidRPr="003F670E" w:rsidRDefault="00330645" w:rsidP="00330645">
      <w:pPr>
        <w:pStyle w:val="VietasCV"/>
        <w:numPr>
          <w:ilvl w:val="0"/>
          <w:numId w:val="0"/>
        </w:numPr>
        <w:spacing w:after="0" w:line="360" w:lineRule="auto"/>
        <w:rPr>
          <w:rFonts w:ascii="Calibri" w:hAnsi="Calibri" w:cs="Arial"/>
          <w:sz w:val="22"/>
          <w:szCs w:val="22"/>
          <w:lang w:val="es-CL"/>
        </w:rPr>
      </w:pPr>
    </w:p>
    <w:p w:rsidR="00A73D10" w:rsidRDefault="00A73D10"/>
    <w:sectPr w:rsidR="00A73D10" w:rsidSect="000531C3">
      <w:headerReference w:type="default" r:id="rId10"/>
      <w:footerReference w:type="default" r:id="rId11"/>
      <w:pgSz w:w="11906" w:h="16838"/>
      <w:pgMar w:top="1418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7E" w:rsidRDefault="0009727E" w:rsidP="006D5A01">
      <w:pPr>
        <w:spacing w:after="0" w:line="240" w:lineRule="auto"/>
      </w:pPr>
      <w:r>
        <w:separator/>
      </w:r>
    </w:p>
  </w:endnote>
  <w:endnote w:type="continuationSeparator" w:id="0">
    <w:p w:rsidR="0009727E" w:rsidRDefault="0009727E" w:rsidP="006D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C3" w:rsidRPr="009C25CB" w:rsidRDefault="000531C3" w:rsidP="000531C3">
    <w:pPr>
      <w:pBdr>
        <w:top w:val="single" w:sz="4" w:space="1" w:color="auto"/>
      </w:pBdr>
      <w:spacing w:after="0" w:line="240" w:lineRule="auto"/>
      <w:ind w:firstLine="708"/>
      <w:rPr>
        <w:b/>
        <w:i/>
        <w:sz w:val="18"/>
        <w:szCs w:val="18"/>
        <w:u w:val="single"/>
        <w:lang w:val="es-CL" w:eastAsia="es-ES"/>
      </w:rPr>
    </w:pPr>
  </w:p>
  <w:p w:rsidR="000531C3" w:rsidRPr="009C25CB" w:rsidRDefault="000531C3" w:rsidP="000531C3">
    <w:pPr>
      <w:pBdr>
        <w:top w:val="single" w:sz="4" w:space="1" w:color="auto"/>
      </w:pBdr>
      <w:spacing w:after="0" w:line="240" w:lineRule="auto"/>
      <w:jc w:val="center"/>
      <w:rPr>
        <w:b/>
        <w:i/>
        <w:sz w:val="18"/>
        <w:szCs w:val="18"/>
        <w:u w:val="single"/>
        <w:lang w:val="es-CL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7E" w:rsidRDefault="0009727E" w:rsidP="006D5A01">
      <w:pPr>
        <w:spacing w:after="0" w:line="240" w:lineRule="auto"/>
      </w:pPr>
      <w:r>
        <w:separator/>
      </w:r>
    </w:p>
  </w:footnote>
  <w:footnote w:type="continuationSeparator" w:id="0">
    <w:p w:rsidR="0009727E" w:rsidRDefault="0009727E" w:rsidP="006D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C3" w:rsidRPr="009E2304" w:rsidRDefault="0009727E" w:rsidP="000531C3">
    <w:pPr>
      <w:pStyle w:val="Encabezado"/>
      <w:pBdr>
        <w:bottom w:val="single" w:sz="4" w:space="1" w:color="auto"/>
      </w:pBdr>
      <w:spacing w:after="0" w:line="240" w:lineRule="auto"/>
      <w:jc w:val="center"/>
      <w:rPr>
        <w:b/>
        <w:i/>
      </w:rPr>
    </w:pPr>
    <w:r>
      <w:rPr>
        <w:b/>
        <w:i/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0689" o:spid="_x0000_s2049" type="#_x0000_t136" style="position:absolute;left:0;text-align:left;margin-left:0;margin-top:0;width:487.1pt;height:112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urrículum Vitae"/>
          <w10:wrap anchorx="margin" anchory="margin"/>
        </v:shape>
      </w:pict>
    </w:r>
  </w:p>
  <w:p w:rsidR="000531C3" w:rsidRPr="009E2304" w:rsidRDefault="000531C3" w:rsidP="000531C3">
    <w:pPr>
      <w:pStyle w:val="Encabezado"/>
      <w:pBdr>
        <w:bottom w:val="single" w:sz="4" w:space="1" w:color="auto"/>
      </w:pBdr>
      <w:spacing w:after="0" w:line="240" w:lineRule="auto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32D43"/>
    <w:multiLevelType w:val="hybridMultilevel"/>
    <w:tmpl w:val="56C0702A"/>
    <w:lvl w:ilvl="0" w:tplc="D5CC6AD8">
      <w:start w:val="1"/>
      <w:numFmt w:val="bullet"/>
      <w:pStyle w:val="VietasCV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5C59A6"/>
    <w:multiLevelType w:val="hybridMultilevel"/>
    <w:tmpl w:val="2DF8D2FE"/>
    <w:lvl w:ilvl="0" w:tplc="23CE04F2">
      <w:start w:val="1"/>
      <w:numFmt w:val="decimal"/>
      <w:pStyle w:val="SUBTTULOCV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CA344F"/>
    <w:multiLevelType w:val="hybridMultilevel"/>
    <w:tmpl w:val="C7D264C8"/>
    <w:lvl w:ilvl="0" w:tplc="340A000D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45"/>
    <w:rsid w:val="000531C3"/>
    <w:rsid w:val="0009727E"/>
    <w:rsid w:val="001A1EF2"/>
    <w:rsid w:val="00202A1E"/>
    <w:rsid w:val="0024752D"/>
    <w:rsid w:val="002761B2"/>
    <w:rsid w:val="0031538E"/>
    <w:rsid w:val="00330645"/>
    <w:rsid w:val="00376CE0"/>
    <w:rsid w:val="003D179B"/>
    <w:rsid w:val="003E734E"/>
    <w:rsid w:val="00451849"/>
    <w:rsid w:val="00550314"/>
    <w:rsid w:val="00556384"/>
    <w:rsid w:val="006A4B22"/>
    <w:rsid w:val="006D5A01"/>
    <w:rsid w:val="00735592"/>
    <w:rsid w:val="00780623"/>
    <w:rsid w:val="00843C06"/>
    <w:rsid w:val="00851D9A"/>
    <w:rsid w:val="009B01B4"/>
    <w:rsid w:val="009E5A08"/>
    <w:rsid w:val="00A73D10"/>
    <w:rsid w:val="00AB13F3"/>
    <w:rsid w:val="00AD1E95"/>
    <w:rsid w:val="00CA47F7"/>
    <w:rsid w:val="00CB02B3"/>
    <w:rsid w:val="00D13448"/>
    <w:rsid w:val="00D662C9"/>
    <w:rsid w:val="00D83E3E"/>
    <w:rsid w:val="00F942B6"/>
    <w:rsid w:val="00FD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4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V">
    <w:name w:val="TITULO CV"/>
    <w:basedOn w:val="Normal"/>
    <w:rsid w:val="00330645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auto" w:fill="E6E6E6"/>
      <w:spacing w:after="0" w:line="240" w:lineRule="auto"/>
      <w:jc w:val="center"/>
    </w:pPr>
    <w:rPr>
      <w:rFonts w:ascii="Arial" w:eastAsia="Times New Roman" w:hAnsi="Arial"/>
      <w:b/>
      <w:bCs/>
      <w:sz w:val="28"/>
      <w:szCs w:val="20"/>
      <w:lang w:val="es-ES_tradnl" w:eastAsia="es-ES"/>
    </w:rPr>
  </w:style>
  <w:style w:type="paragraph" w:customStyle="1" w:styleId="SUBTTULOCV">
    <w:name w:val="SUBTÍTULO CV"/>
    <w:basedOn w:val="Normal"/>
    <w:rsid w:val="00330645"/>
    <w:pPr>
      <w:numPr>
        <w:numId w:val="1"/>
      </w:numPr>
      <w:shd w:val="clear" w:color="auto" w:fill="E6E6E6"/>
      <w:spacing w:after="0" w:line="240" w:lineRule="auto"/>
      <w:jc w:val="both"/>
    </w:pPr>
    <w:rPr>
      <w:rFonts w:ascii="Arial" w:eastAsia="Times New Roman" w:hAnsi="Arial"/>
      <w:b/>
      <w:bCs/>
      <w:szCs w:val="20"/>
      <w:lang w:val="es-ES_tradnl" w:eastAsia="es-ES"/>
    </w:rPr>
  </w:style>
  <w:style w:type="paragraph" w:customStyle="1" w:styleId="VietasCV">
    <w:name w:val="Viñetas CV"/>
    <w:basedOn w:val="Normal"/>
    <w:rsid w:val="00330645"/>
    <w:pPr>
      <w:numPr>
        <w:numId w:val="2"/>
      </w:numPr>
      <w:spacing w:after="12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NormalCV">
    <w:name w:val="Normal CV"/>
    <w:basedOn w:val="Normal"/>
    <w:rsid w:val="00330645"/>
    <w:pPr>
      <w:spacing w:after="12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30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064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645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645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V">
    <w:name w:val="TITULO CV"/>
    <w:basedOn w:val="Normal"/>
    <w:rsid w:val="00330645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auto" w:fill="E6E6E6"/>
      <w:spacing w:after="0" w:line="240" w:lineRule="auto"/>
      <w:jc w:val="center"/>
    </w:pPr>
    <w:rPr>
      <w:rFonts w:ascii="Arial" w:eastAsia="Times New Roman" w:hAnsi="Arial"/>
      <w:b/>
      <w:bCs/>
      <w:sz w:val="28"/>
      <w:szCs w:val="20"/>
      <w:lang w:val="es-ES_tradnl" w:eastAsia="es-ES"/>
    </w:rPr>
  </w:style>
  <w:style w:type="paragraph" w:customStyle="1" w:styleId="SUBTTULOCV">
    <w:name w:val="SUBTÍTULO CV"/>
    <w:basedOn w:val="Normal"/>
    <w:rsid w:val="00330645"/>
    <w:pPr>
      <w:numPr>
        <w:numId w:val="1"/>
      </w:numPr>
      <w:shd w:val="clear" w:color="auto" w:fill="E6E6E6"/>
      <w:spacing w:after="0" w:line="240" w:lineRule="auto"/>
      <w:jc w:val="both"/>
    </w:pPr>
    <w:rPr>
      <w:rFonts w:ascii="Arial" w:eastAsia="Times New Roman" w:hAnsi="Arial"/>
      <w:b/>
      <w:bCs/>
      <w:szCs w:val="20"/>
      <w:lang w:val="es-ES_tradnl" w:eastAsia="es-ES"/>
    </w:rPr>
  </w:style>
  <w:style w:type="paragraph" w:customStyle="1" w:styleId="VietasCV">
    <w:name w:val="Viñetas CV"/>
    <w:basedOn w:val="Normal"/>
    <w:rsid w:val="00330645"/>
    <w:pPr>
      <w:numPr>
        <w:numId w:val="2"/>
      </w:numPr>
      <w:spacing w:after="120" w:line="240" w:lineRule="auto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NormalCV">
    <w:name w:val="Normal CV"/>
    <w:basedOn w:val="Normal"/>
    <w:rsid w:val="00330645"/>
    <w:pPr>
      <w:spacing w:after="12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30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3064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64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 Hernandez</cp:lastModifiedBy>
  <cp:revision>2</cp:revision>
  <dcterms:created xsi:type="dcterms:W3CDTF">2016-12-20T14:40:00Z</dcterms:created>
  <dcterms:modified xsi:type="dcterms:W3CDTF">2016-12-20T14:40:00Z</dcterms:modified>
</cp:coreProperties>
</file>